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1247"/>
        <w:gridCol w:w="25"/>
        <w:gridCol w:w="1114"/>
        <w:gridCol w:w="18"/>
        <w:gridCol w:w="964"/>
        <w:gridCol w:w="26"/>
        <w:gridCol w:w="1132"/>
        <w:gridCol w:w="1114"/>
        <w:gridCol w:w="18"/>
        <w:gridCol w:w="990"/>
        <w:gridCol w:w="325"/>
        <w:gridCol w:w="236"/>
        <w:gridCol w:w="291"/>
        <w:gridCol w:w="851"/>
        <w:gridCol w:w="839"/>
        <w:gridCol w:w="11"/>
        <w:gridCol w:w="130"/>
        <w:gridCol w:w="236"/>
        <w:gridCol w:w="236"/>
        <w:gridCol w:w="239"/>
        <w:gridCol w:w="9"/>
        <w:gridCol w:w="850"/>
        <w:gridCol w:w="849"/>
        <w:gridCol w:w="14"/>
        <w:gridCol w:w="836"/>
        <w:gridCol w:w="15"/>
        <w:gridCol w:w="839"/>
        <w:gridCol w:w="862"/>
        <w:gridCol w:w="502"/>
        <w:gridCol w:w="253"/>
      </w:tblGrid>
      <w:tr w:rsidR="00081593" w:rsidRPr="00052D01" w:rsidTr="00794336">
        <w:trPr>
          <w:gridAfter w:val="1"/>
          <w:wAfter w:w="253" w:type="dxa"/>
          <w:trHeight w:val="24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Pr="0005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постановлением администрации</w:t>
            </w:r>
            <w:r w:rsidRPr="0005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Березовского городского округа</w:t>
            </w:r>
            <w:r w:rsidRPr="0005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12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20.04.2018 </w:t>
            </w:r>
            <w:r w:rsidRPr="00052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  <w:p w:rsidR="00081593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593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081593" w:rsidRPr="00052D01" w:rsidTr="00794336">
        <w:trPr>
          <w:gridAfter w:val="1"/>
          <w:wAfter w:w="253" w:type="dxa"/>
          <w:trHeight w:val="8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81593" w:rsidRPr="00052D01" w:rsidRDefault="00081593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36E7" w:rsidRPr="00052D01" w:rsidTr="00794336">
        <w:trPr>
          <w:trHeight w:val="5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6E7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6E7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6E7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6E7" w:rsidRPr="00052D01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6E7" w:rsidRPr="00052D01" w:rsidRDefault="008736E7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6E7" w:rsidRDefault="008736E7" w:rsidP="0087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6E7" w:rsidRDefault="008736E7" w:rsidP="0087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6E7" w:rsidRPr="008736E7" w:rsidRDefault="008736E7" w:rsidP="0087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 для бюджетных инвестиций в рамках муниципальной программы</w:t>
            </w:r>
          </w:p>
          <w:p w:rsidR="008736E7" w:rsidRPr="008736E7" w:rsidRDefault="008736E7" w:rsidP="008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6E7" w:rsidRPr="00052D01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6E7" w:rsidRPr="00052D01" w:rsidRDefault="008736E7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D01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73D7" w:rsidRDefault="008A75EC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объекта капитального строительст</w:t>
            </w:r>
            <w:r w:rsidR="00F47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 / источники расходов на финансиро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473D7" w:rsidRDefault="00ED41DD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объектов капитального строитель</w:t>
            </w:r>
            <w:r w:rsidR="00F47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 объекта капиталь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строи</w:t>
            </w:r>
            <w:r w:rsidR="00F47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тельства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собствен-ности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Сметная стоимость объекта, тыс. руб.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68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Объемы финансирования по годам, тыс. руб. </w:t>
            </w:r>
          </w:p>
        </w:tc>
      </w:tr>
      <w:tr w:rsidR="00081593" w:rsidRPr="00052D01" w:rsidTr="00794336">
        <w:trPr>
          <w:gridAfter w:val="2"/>
          <w:wAfter w:w="755" w:type="dxa"/>
          <w:trHeight w:val="180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текущих ценах (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момент составле-ния проектно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сметной докумен</w:t>
            </w:r>
            <w:r w:rsidR="00ED41DD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-та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ценах соответ-ствующих лет реализа-ции проекта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 (завер-шение)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2D01" w:rsidRPr="00052D01" w:rsidTr="00292B51">
        <w:trPr>
          <w:gridAfter w:val="2"/>
          <w:wAfter w:w="755" w:type="dxa"/>
          <w:trHeight w:val="300"/>
        </w:trPr>
        <w:tc>
          <w:tcPr>
            <w:tcW w:w="15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3120D0" w:rsidRPr="00052D01" w:rsidTr="00794336">
        <w:trPr>
          <w:gridAfter w:val="2"/>
          <w:wAfter w:w="755" w:type="dxa"/>
          <w:trHeight w:val="27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8A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8A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ул.Н.Жоло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бова,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ул.Н.Жоло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-бо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ва, 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66560,83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66006,16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5.1., в т.ч.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ческое присоедине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энергоприни-мающих устройств, всего,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тирный жилой дом г.Березовс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ул.Чечвия, 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54153,17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53701,89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5.2.,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-чес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 присоедине</w:t>
            </w:r>
            <w:r w:rsid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энергоприни-мающих устройств,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445,63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27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-тир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г.Березовс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ул.Чечвия, 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70757,42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69774,68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8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</w:t>
            </w:r>
          </w:p>
          <w:p w:rsidR="00052D01" w:rsidRPr="00ED41DD" w:rsidRDefault="00052D01" w:rsidP="0008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5.3., в т.ч.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-чес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 присоедине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энергоприни-мающих устройств,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12918,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-тир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секционного типа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ул.Н.Жоло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бова,3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ул.Н.Жоло</w:t>
            </w:r>
            <w:r w:rsidR="00ED41DD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78872,78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78434,59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5.4.,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29012,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17797,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2668,20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8A75EC">
        <w:trPr>
          <w:gridAfter w:val="2"/>
          <w:wAfter w:w="755" w:type="dxa"/>
          <w:trHeight w:val="69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8A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-чес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кое присоедине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энергоприни-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мающих устройств, всего, в т.ч.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объекта, всего,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28865,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17650,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2520,50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4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Трехэтажный 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-тир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ул.Чечвия, 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63251,05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63075,35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5.5.,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32558,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4066,40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ческое присоедине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энергоприни-мающих устройств,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32411,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14974,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3918,70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5.6.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тирный жилой дом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7/1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Чечвия, 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87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-тир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7/2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Чечвия, 7/2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5.7.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тирный жилой дом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ул.Чечвия, 7/3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Чечвия, 7/3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5.6., в т.ч.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5.7.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Многоквар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-тир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жилой дом п.Монетный, ул.Максима Горького, 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п.Моне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ный,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Максима Горького, 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5.7.,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03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5.8.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Мноквартир-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ный жилой дом п.Лосиный, ул.Комсо-мольская, 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п.Лосиный, ул.Комсо-мольская, 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5.8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объекта,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531191,97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44715,66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270631,13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0D0" w:rsidRPr="00052D01" w:rsidTr="00794336">
        <w:trPr>
          <w:gridAfter w:val="2"/>
          <w:wAfter w:w="755" w:type="dxa"/>
          <w:trHeight w:val="3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260560,83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92 694,68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sz w:val="18"/>
                <w:szCs w:val="18"/>
              </w:rPr>
              <w:t>48 536,27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sz w:val="18"/>
                <w:szCs w:val="18"/>
              </w:rPr>
              <w:t>40 356,20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D0">
              <w:rPr>
                <w:rFonts w:ascii="Times New Roman" w:eastAsia="Times New Roman" w:hAnsi="Times New Roman" w:cs="Times New Roman"/>
                <w:sz w:val="18"/>
                <w:szCs w:val="18"/>
              </w:rPr>
              <w:t>44 715,66</w:t>
            </w:r>
          </w:p>
        </w:tc>
      </w:tr>
      <w:tr w:rsidR="003120D0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 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610454,66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44715,66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476846,54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42837,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129572,85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268010,99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302344,42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28651,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95314,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175316,31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20D0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308110,25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7773,56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39775,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34258,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92694,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48536,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40356,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44715,66</w:t>
            </w:r>
          </w:p>
        </w:tc>
      </w:tr>
      <w:tr w:rsidR="00052D01" w:rsidRPr="00052D01" w:rsidTr="003120D0">
        <w:trPr>
          <w:gridAfter w:val="2"/>
          <w:wAfter w:w="755" w:type="dxa"/>
          <w:trHeight w:val="300"/>
        </w:trPr>
        <w:tc>
          <w:tcPr>
            <w:tcW w:w="15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081593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тельского кооператива «Октя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брьский» г.Березов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Свердловс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 области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EC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</w:t>
            </w:r>
            <w:r w:rsidR="008A7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8A75EC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п.Октя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брьский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ED41DD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7.1., в т.ч.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7655,37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3884,35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газопрово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7544,00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7543,02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1206,72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2565,00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2564,30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112,35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20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п.Кедровка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ED41DD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7.2.,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1582,55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1575,33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1455,01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1447,79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494,70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127,54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7.3.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для объекта «Вечный огонь»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7.3.,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газопрово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42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 работы, экспертиза проектно-сметной документации,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70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125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блочно-модульной котельной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ED41D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D41DD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Монет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ED41DD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7.4.,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23660,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77283,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23660,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1029,99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7.5.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по объекту газопровод низкого давления расположе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по адресу: 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27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п.Шиловка, ул.В.Чечвия 4, 6 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ул.Жолобова, 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7.5.,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газопрово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56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перевооруже-ние газопровод низкого давления по адресу: 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кий, ул.Театраль-ная, 16 и ул.Театраль-ная, 16а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7.6.,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 работы, экспертиза проектно-сметной документа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7.6.3.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593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7.7.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территории городского округа</w:t>
            </w:r>
            <w:r w:rsidRPr="00ED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880,71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</w:t>
            </w:r>
            <w:r w:rsidR="0031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 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91203,70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91195,50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89590,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593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10111,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объектам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90322,99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90314,79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88709,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9230,70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1439,80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1437,20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3059,70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3054,10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86704,20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85098,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5620,11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54715,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23733,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0D0" w:rsidRPr="00052D01" w:rsidTr="003120D0">
        <w:trPr>
          <w:gridAfter w:val="2"/>
          <w:wAfter w:w="755" w:type="dxa"/>
          <w:trHeight w:val="124"/>
        </w:trPr>
        <w:tc>
          <w:tcPr>
            <w:tcW w:w="15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D0" w:rsidRPr="003120D0" w:rsidRDefault="003120D0" w:rsidP="0031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081593" w:rsidRPr="00052D01" w:rsidTr="00794336">
        <w:trPr>
          <w:gridAfter w:val="2"/>
          <w:wAfter w:w="755" w:type="dxa"/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52D01" w:rsidRPr="00ED41DD" w:rsidRDefault="001E01BD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дороги ул.Театраль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от ул.Строите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лей до ул.Загвозки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на, г.Березовс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52D01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</w:t>
            </w:r>
            <w:r w:rsidR="00F1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 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объектам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1593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028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31942,</w:t>
            </w:r>
          </w:p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052D01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2D01" w:rsidRPr="00052D01" w:rsidTr="00292B51">
        <w:trPr>
          <w:gridAfter w:val="2"/>
          <w:wAfter w:w="755" w:type="dxa"/>
          <w:trHeight w:val="300"/>
        </w:trPr>
        <w:tc>
          <w:tcPr>
            <w:tcW w:w="15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D01" w:rsidRPr="00ED41DD" w:rsidRDefault="00052D01" w:rsidP="000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336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Газоснабжен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ие жилых домов ПК «Газ-Первомай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кий» в п.Монетный,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п.Монет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пальная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224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Березовского городского Свердлов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1E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 области, улицы Трудовая, Восточная, Светлая, Майская, Кленовая, Северная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11.1.,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мероприятий по развитию газификации в сельской местности*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56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Газоснабжение жилых домов потребитель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ского кооператива «Октябрь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E01B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кий» г.Березов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Свердловс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кой области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п.Октя</w:t>
            </w:r>
            <w:r w:rsidR="00F60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брьский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11.3., в т.ч.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газопрово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12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11.4.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давления с  установкой газорегуля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торного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 городской округ, п.Кедровка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пункта шкафного в п.Кедровке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улице Дачной, Еловой, г.Березов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11.4., в т.ч.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13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1E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Проектно-изыскатель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-с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 работы, экспертиза проектно-сметной документации, всего,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11.4.3.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4336" w:rsidRPr="00052D01" w:rsidTr="00794336">
        <w:trPr>
          <w:gridAfter w:val="2"/>
          <w:wAfter w:w="755" w:type="dxa"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11.5.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Газификация жилых домов п.Сарапулка по улице Сосновая, Аброщикова, 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ул.Меньши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 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объекту 11.5., в т.ч.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11.5.1.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 газопрово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1222,50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11.5.2.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и авторский надзоры, всего в т.ч.: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Газопровод по ул.Наумова, </w:t>
            </w:r>
          </w:p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от ж.д. 1В до ж.д.11, от ж.д.2Г до ж.д.22) в п.Сарапулка, 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11.6., в т.ч.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11.6.1.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1594,62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F60B0E">
        <w:trPr>
          <w:gridAfter w:val="2"/>
          <w:wAfter w:w="755" w:type="dxa"/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ровод в п.Сарапулка, г.Березов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кий.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объекту 11.7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F60B0E">
        <w:trPr>
          <w:gridAfter w:val="2"/>
          <w:wAfter w:w="755" w:type="dxa"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11.7.1.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B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</w:t>
            </w:r>
            <w:r w:rsidR="001E0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94336" w:rsidRPr="00ED41DD" w:rsidRDefault="001E01BD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газопрово</w:t>
            </w:r>
            <w:r w:rsidR="00794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94336"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дов, прочие расходы, всего в т.ч.: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F60B0E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 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объектам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4336" w:rsidRPr="00052D01" w:rsidTr="00794336">
        <w:trPr>
          <w:gridAfter w:val="2"/>
          <w:wAfter w:w="755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3122,46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ED41DD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336" w:rsidRPr="00052D01" w:rsidRDefault="00794336" w:rsidP="007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B2311" w:rsidRPr="00052D01" w:rsidRDefault="001B2311" w:rsidP="00052D01"/>
    <w:sectPr w:rsidR="001B2311" w:rsidRPr="00052D01" w:rsidSect="0008159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3" w:rsidRDefault="00462063" w:rsidP="00081593">
      <w:pPr>
        <w:spacing w:after="0" w:line="240" w:lineRule="auto"/>
      </w:pPr>
      <w:r>
        <w:separator/>
      </w:r>
    </w:p>
  </w:endnote>
  <w:endnote w:type="continuationSeparator" w:id="0">
    <w:p w:rsidR="00462063" w:rsidRDefault="00462063" w:rsidP="000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3" w:rsidRDefault="00462063" w:rsidP="00081593">
      <w:pPr>
        <w:spacing w:after="0" w:line="240" w:lineRule="auto"/>
      </w:pPr>
      <w:r>
        <w:separator/>
      </w:r>
    </w:p>
  </w:footnote>
  <w:footnote w:type="continuationSeparator" w:id="0">
    <w:p w:rsidR="00462063" w:rsidRDefault="00462063" w:rsidP="000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8766"/>
      <w:docPartObj>
        <w:docPartGallery w:val="Page Numbers (Top of Page)"/>
        <w:docPartUnique/>
      </w:docPartObj>
    </w:sdtPr>
    <w:sdtContent>
      <w:p w:rsidR="008A75EC" w:rsidRDefault="008A75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75EC" w:rsidRDefault="008A7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278"/>
    <w:rsid w:val="00052D01"/>
    <w:rsid w:val="00081593"/>
    <w:rsid w:val="00121B8C"/>
    <w:rsid w:val="001B2311"/>
    <w:rsid w:val="001E01BD"/>
    <w:rsid w:val="00245028"/>
    <w:rsid w:val="00292B51"/>
    <w:rsid w:val="003120D0"/>
    <w:rsid w:val="00365984"/>
    <w:rsid w:val="003C1259"/>
    <w:rsid w:val="003D5EAF"/>
    <w:rsid w:val="00462063"/>
    <w:rsid w:val="0050388D"/>
    <w:rsid w:val="00734CE9"/>
    <w:rsid w:val="00794336"/>
    <w:rsid w:val="008044E0"/>
    <w:rsid w:val="008736E7"/>
    <w:rsid w:val="008A75EC"/>
    <w:rsid w:val="00BE3C20"/>
    <w:rsid w:val="00EB3278"/>
    <w:rsid w:val="00EB3C76"/>
    <w:rsid w:val="00ED41DD"/>
    <w:rsid w:val="00F1250C"/>
    <w:rsid w:val="00F141E8"/>
    <w:rsid w:val="00F473D7"/>
    <w:rsid w:val="00F60B0E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7D57"/>
  <w15:docId w15:val="{13D5F78E-9D5E-4BEE-BFEB-E1A75E9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593"/>
  </w:style>
  <w:style w:type="paragraph" w:styleId="a5">
    <w:name w:val="footer"/>
    <w:basedOn w:val="a"/>
    <w:link w:val="a6"/>
    <w:uiPriority w:val="99"/>
    <w:semiHidden/>
    <w:unhideWhenUsed/>
    <w:rsid w:val="0008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593"/>
  </w:style>
  <w:style w:type="paragraph" w:styleId="a7">
    <w:name w:val="Balloon Text"/>
    <w:basedOn w:val="a"/>
    <w:link w:val="a8"/>
    <w:uiPriority w:val="99"/>
    <w:semiHidden/>
    <w:unhideWhenUsed/>
    <w:rsid w:val="00F6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zaiceva</cp:lastModifiedBy>
  <cp:revision>15</cp:revision>
  <cp:lastPrinted>2018-04-25T07:40:00Z</cp:lastPrinted>
  <dcterms:created xsi:type="dcterms:W3CDTF">2018-04-20T11:26:00Z</dcterms:created>
  <dcterms:modified xsi:type="dcterms:W3CDTF">2018-04-25T07:40:00Z</dcterms:modified>
</cp:coreProperties>
</file>